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  <w:t>药物临床试验受理资料目录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/>
          <w:b w:val="0"/>
          <w:sz w:val="24"/>
          <w:szCs w:val="32"/>
        </w:rPr>
      </w:pPr>
      <w:r>
        <w:rPr>
          <w:rFonts w:hint="eastAsia" w:ascii="Times New Roman" w:hAnsi="Times New Roman" w:eastAsia="宋体"/>
          <w:b w:val="0"/>
          <w:spacing w:val="-10"/>
          <w:kern w:val="0"/>
          <w:sz w:val="24"/>
        </w:rPr>
        <w:t xml:space="preserve">                               </w:t>
      </w:r>
    </w:p>
    <w:tbl>
      <w:tblPr>
        <w:tblStyle w:val="5"/>
        <w:tblW w:w="9260" w:type="dxa"/>
        <w:jc w:val="center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97"/>
        <w:gridCol w:w="4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药物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临床试验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受理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递交文件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药品监督管理部门对临床试验方案的批件</w:t>
            </w:r>
          </w:p>
        </w:tc>
        <w:tc>
          <w:tcPr>
            <w:tcW w:w="40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试验阶段：如有更新请重新递交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待本中心伦理委员会审查同意后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递交伦理批件至机构办公室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组长单位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伦理委员会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的批准文件</w:t>
            </w:r>
          </w:p>
        </w:tc>
        <w:tc>
          <w:tcPr>
            <w:tcW w:w="40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组长单位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伦理委员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会的成员签到表（如有）</w:t>
            </w:r>
          </w:p>
        </w:tc>
        <w:tc>
          <w:tcPr>
            <w:tcW w:w="40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4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参与临床试验各方之间签署的研究合同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模板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应包含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</w:rPr>
              <w:t>义务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single"/>
                <w:lang w:val="en-US" w:eastAsia="zh-CN"/>
              </w:rPr>
              <w:t>赔偿</w:t>
            </w: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条款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受试者保险的相关文件（如有）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证明受试者发生与试验相关损害时，可获得补偿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试验方案及其修正案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研究者和申办者同意已签字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病例报告表及研究病历（样表）</w:t>
            </w:r>
          </w:p>
        </w:tc>
        <w:tc>
          <w:tcPr>
            <w:tcW w:w="40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申请阶段：可提供样稿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进行阶段：如有更新需重新递交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试验结束：将完整的CRF、病历及知情同意书等交机构办公室归档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知情同意书（样稿）</w:t>
            </w:r>
          </w:p>
        </w:tc>
        <w:tc>
          <w:tcPr>
            <w:tcW w:w="40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研究者手册</w:t>
            </w:r>
          </w:p>
        </w:tc>
        <w:tc>
          <w:tcPr>
            <w:tcW w:w="40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主要研究者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及其他研究人员的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履历及相关文件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630" w:hanging="630" w:hangingChars="300"/>
              <w:jc w:val="both"/>
              <w:rPr>
                <w:rFonts w:hint="default" w:ascii="宋体" w:hAnsi="宋体" w:eastAsia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包括：履历、GCP证书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及其他资质证书复印件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医学、实验室、专业技术操作和相关检测的参考值和参考值范围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必要时）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在临床试验方案中涉及的各项检测的参考值和参考值范围及有效期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right="-20"/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医学、实验室、专业技术操作和相关检测的资质证明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必要时）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right="-20"/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资质认可证书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质量控制体系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其他验证体系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试验及对照(空白模拟)药的药检报告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试验用药品的成分、纯度和规格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试验用药品及其他试验相关材料的运送记录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试验用药品及其他试验相关材料的运送日期、批编号和运送方式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盲法试验的揭盲程序（如有）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紧急状况时，如何识别已设盲的试验药物信息，并且不会破坏其他受试者的盲态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应急信封（如有）必须交专业组保存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总随机表（如有）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受试人群的随机化方法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监查员访视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证明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监查委托函，GCP证书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申办者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资质证明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企业法人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营业执照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药品生产许可证、药品GMP证书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CRO资质证明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申办方委托CRO公司承办的委托函，CRO公司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企业法人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营业执照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4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其他试验相关的表单和文件</w:t>
            </w:r>
          </w:p>
        </w:tc>
        <w:tc>
          <w:tcPr>
            <w:tcW w:w="4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申请阶段：可提供样稿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</w:rPr>
        <w:t>备注：1. 请申办方务必</w:t>
      </w:r>
      <w:r>
        <w:rPr>
          <w:rFonts w:hint="eastAsia"/>
          <w:lang w:val="en-US" w:eastAsia="zh-CN"/>
        </w:rPr>
        <w:t>在立项之前</w:t>
      </w:r>
      <w:r>
        <w:rPr>
          <w:rFonts w:hint="eastAsia"/>
        </w:rPr>
        <w:t>按</w:t>
      </w:r>
      <w:r>
        <w:rPr>
          <w:rFonts w:hint="eastAsia"/>
          <w:lang w:val="en-US" w:eastAsia="zh-CN"/>
        </w:rPr>
        <w:t>照以上</w:t>
      </w:r>
      <w:r>
        <w:rPr>
          <w:rFonts w:hint="eastAsia"/>
        </w:rPr>
        <w:t>要求准备</w:t>
      </w:r>
      <w:r>
        <w:rPr>
          <w:rFonts w:hint="eastAsia"/>
          <w:lang w:val="en-US" w:eastAsia="zh-CN"/>
        </w:rPr>
        <w:t>好文件</w:t>
      </w:r>
      <w:r>
        <w:rPr>
          <w:rFonts w:hint="eastAsia"/>
        </w:rPr>
        <w:t>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请申办方务必将资料备齐后</w:t>
      </w:r>
      <w:r>
        <w:rPr>
          <w:rFonts w:hint="eastAsia"/>
          <w:lang w:val="en-US" w:eastAsia="zh-CN"/>
        </w:rPr>
        <w:t>加盖公章</w:t>
      </w:r>
      <w:r>
        <w:rPr>
          <w:rFonts w:hint="eastAsia"/>
        </w:rPr>
        <w:t>再送</w:t>
      </w:r>
      <w:r>
        <w:rPr>
          <w:rFonts w:hint="eastAsia"/>
          <w:lang w:val="en-US" w:eastAsia="zh-CN"/>
        </w:rPr>
        <w:t>至</w:t>
      </w:r>
      <w:r>
        <w:rPr>
          <w:rFonts w:hint="eastAsia"/>
        </w:rPr>
        <w:t>机构</w:t>
      </w:r>
      <w:r>
        <w:rPr>
          <w:rFonts w:hint="eastAsia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35" w:lef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请</w:t>
      </w:r>
      <w:r>
        <w:rPr>
          <w:rFonts w:hint="eastAsia"/>
          <w:lang w:val="en-US" w:eastAsia="zh-CN"/>
        </w:rPr>
        <w:t>申办方尽量</w:t>
      </w:r>
      <w:r>
        <w:rPr>
          <w:rFonts w:hint="eastAsia"/>
        </w:rPr>
        <w:t>提供</w:t>
      </w:r>
      <w:r>
        <w:rPr>
          <w:rFonts w:hint="eastAsia"/>
          <w:lang w:val="en-US" w:eastAsia="zh-CN"/>
        </w:rPr>
        <w:t>所有文件资料</w:t>
      </w:r>
      <w:r>
        <w:rPr>
          <w:rFonts w:hint="eastAsia"/>
        </w:rPr>
        <w:t>相应的电子文档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sz w:val="2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default" w:ascii="Times New Roman" w:hAnsi="Times New Roman" w:cs="Times New Roman"/>
      </w:rPr>
      <w:t>JG-SOP-04-AP-A-1.0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lang w:val="en-US" w:eastAsia="zh-CN"/>
      </w:rPr>
      <w:drawing>
        <wp:inline distT="0" distB="0" distL="0" distR="0">
          <wp:extent cx="1066800" cy="247650"/>
          <wp:effectExtent l="0" t="0" r="0" b="6350"/>
          <wp:docPr id="1" name="图片 0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整体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C501"/>
    <w:multiLevelType w:val="singleLevel"/>
    <w:tmpl w:val="6FC3C501"/>
    <w:lvl w:ilvl="0" w:tentative="0">
      <w:start w:val="2"/>
      <w:numFmt w:val="decimal"/>
      <w:suff w:val="space"/>
      <w:lvlText w:val="%1."/>
      <w:lvlJc w:val="left"/>
      <w:pPr>
        <w:ind w:left="73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6B7"/>
    <w:rsid w:val="000064F8"/>
    <w:rsid w:val="000C47E0"/>
    <w:rsid w:val="000E5B82"/>
    <w:rsid w:val="00194D9F"/>
    <w:rsid w:val="001B60A6"/>
    <w:rsid w:val="00212D22"/>
    <w:rsid w:val="002B0737"/>
    <w:rsid w:val="00441FB5"/>
    <w:rsid w:val="00447E7F"/>
    <w:rsid w:val="004606B7"/>
    <w:rsid w:val="00477866"/>
    <w:rsid w:val="00481C8D"/>
    <w:rsid w:val="00496559"/>
    <w:rsid w:val="00532512"/>
    <w:rsid w:val="00572892"/>
    <w:rsid w:val="00592B22"/>
    <w:rsid w:val="00621204"/>
    <w:rsid w:val="007F7B22"/>
    <w:rsid w:val="00823AC7"/>
    <w:rsid w:val="00870A3F"/>
    <w:rsid w:val="008B7361"/>
    <w:rsid w:val="008E0886"/>
    <w:rsid w:val="00AB57E3"/>
    <w:rsid w:val="00B13668"/>
    <w:rsid w:val="00BB2277"/>
    <w:rsid w:val="00BB7D28"/>
    <w:rsid w:val="00C26EA4"/>
    <w:rsid w:val="00C921FC"/>
    <w:rsid w:val="00CC268D"/>
    <w:rsid w:val="00D23094"/>
    <w:rsid w:val="00D25F31"/>
    <w:rsid w:val="00D45300"/>
    <w:rsid w:val="00DC46A6"/>
    <w:rsid w:val="00F10566"/>
    <w:rsid w:val="00FB56F2"/>
    <w:rsid w:val="00FD219B"/>
    <w:rsid w:val="00FF497B"/>
    <w:rsid w:val="08AE181D"/>
    <w:rsid w:val="09402CF0"/>
    <w:rsid w:val="0B101297"/>
    <w:rsid w:val="0E8B7B5D"/>
    <w:rsid w:val="0E9C29C2"/>
    <w:rsid w:val="1215617B"/>
    <w:rsid w:val="12264804"/>
    <w:rsid w:val="1A866B99"/>
    <w:rsid w:val="1BF81135"/>
    <w:rsid w:val="21005876"/>
    <w:rsid w:val="21A039D0"/>
    <w:rsid w:val="21D50189"/>
    <w:rsid w:val="25B52821"/>
    <w:rsid w:val="25C31EE3"/>
    <w:rsid w:val="28376E59"/>
    <w:rsid w:val="2C6A22F8"/>
    <w:rsid w:val="2F524631"/>
    <w:rsid w:val="31643C28"/>
    <w:rsid w:val="3434679D"/>
    <w:rsid w:val="353F44D8"/>
    <w:rsid w:val="37B93028"/>
    <w:rsid w:val="3D04279A"/>
    <w:rsid w:val="3F681EC2"/>
    <w:rsid w:val="439565B1"/>
    <w:rsid w:val="461C76EE"/>
    <w:rsid w:val="46B50A35"/>
    <w:rsid w:val="46C50051"/>
    <w:rsid w:val="49D307F2"/>
    <w:rsid w:val="4AC20F71"/>
    <w:rsid w:val="4ACA285F"/>
    <w:rsid w:val="4F0F5AE2"/>
    <w:rsid w:val="50452DFB"/>
    <w:rsid w:val="532D1B5B"/>
    <w:rsid w:val="54B00490"/>
    <w:rsid w:val="5604202C"/>
    <w:rsid w:val="574831BD"/>
    <w:rsid w:val="59496A55"/>
    <w:rsid w:val="5CC8689F"/>
    <w:rsid w:val="60176B0D"/>
    <w:rsid w:val="62156212"/>
    <w:rsid w:val="642A30F7"/>
    <w:rsid w:val="64761A73"/>
    <w:rsid w:val="656F2BF8"/>
    <w:rsid w:val="6A46636D"/>
    <w:rsid w:val="6A537701"/>
    <w:rsid w:val="6A6D3774"/>
    <w:rsid w:val="6A833B72"/>
    <w:rsid w:val="6BCF7DCB"/>
    <w:rsid w:val="6E4D4EA1"/>
    <w:rsid w:val="7007093C"/>
    <w:rsid w:val="76FF3B4A"/>
    <w:rsid w:val="782541B7"/>
    <w:rsid w:val="78BE63D7"/>
    <w:rsid w:val="7C372B65"/>
    <w:rsid w:val="7F025FEB"/>
    <w:rsid w:val="7F2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2015-09-22T09:36:00Z</dcterms:created>
  <dc:creator>微软用户</dc:creator>
  <cp:lastModifiedBy>翎歆</cp:lastModifiedBy>
  <dcterms:modified xsi:type="dcterms:W3CDTF">2019-09-20T08:39:16Z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